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276" w:lineRule="auto"/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rFonts w:eastAsiaTheme="minorEastAsia"/>
          <w:b/>
          <w:sz w:val="28"/>
          <w:szCs w:val="28"/>
        </w:rPr>
        <w:t>土力学</w:t>
      </w:r>
    </w:p>
    <w:p>
      <w:pPr>
        <w:adjustRightInd w:val="0"/>
        <w:snapToGrid w:val="0"/>
        <w:spacing w:line="360" w:lineRule="exact"/>
        <w:rPr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</w:t>
      </w:r>
      <w:r>
        <w:rPr>
          <w:b/>
          <w:sz w:val="24"/>
          <w:szCs w:val="30"/>
        </w:rPr>
        <w:t>、考试大纲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1. 土的物理性质及工程分类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土的三相组成及三相比例指标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土中常见的矿物成分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黏性土的界限含水量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黏土颗粒与水的相互作用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土的结构特征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土的工程分类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2. 地下水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土中水的分类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达西定律与土的渗透性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孔隙水压力计算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流网及其应用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渗透力和渗透变形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3. 地基的应力和沉降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地基中的自重应力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附加应力的概念和计算方法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有效应力原理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太沙基一维固结理论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地基变形与时间的关系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应力历史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4. 土的抗剪强度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抗剪强度的概念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影响土的抗剪强度的因素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库仑公式和极限平衡理论应用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抗剪强度指标的测定及不同排水条件下抗剪特性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应力路径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孔隙压力系数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5. 土压力、地基承载力和土坡稳定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三种土压力的概念及形成条件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朗肯土压力和库仑土压力理论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两种土压力理论的比较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几种常见的主动土压力计算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挡土墙设计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地基破坏模式；地基的界限荷载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地基极限承载力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粘性土和无粘性土坡的安全系数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土坡稳定分析的方法</w:t>
      </w:r>
    </w:p>
    <w:p>
      <w:pPr>
        <w:adjustRightInd w:val="0"/>
        <w:snapToGrid w:val="0"/>
        <w:spacing w:line="360" w:lineRule="exact"/>
        <w:rPr>
          <w:b/>
          <w:sz w:val="24"/>
        </w:rPr>
      </w:pPr>
    </w:p>
    <w:p>
      <w:pPr>
        <w:adjustRightInd w:val="0"/>
        <w:snapToGrid w:val="0"/>
        <w:spacing w:line="360" w:lineRule="exact"/>
        <w:rPr>
          <w:b/>
          <w:sz w:val="24"/>
        </w:rPr>
      </w:pPr>
      <w:r>
        <w:rPr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李广信主编《土力学》</w:t>
      </w:r>
      <w:r>
        <w:rPr>
          <w:rFonts w:hint="eastAsia"/>
          <w:sz w:val="24"/>
        </w:rPr>
        <w:t>(</w:t>
      </w:r>
      <w:r>
        <w:rPr>
          <w:sz w:val="24"/>
        </w:rPr>
        <w:t>第二版</w:t>
      </w:r>
      <w:r>
        <w:rPr>
          <w:rFonts w:hint="eastAsia"/>
          <w:sz w:val="24"/>
        </w:rPr>
        <w:t>)</w:t>
      </w:r>
      <w:r>
        <w:rPr>
          <w:sz w:val="24"/>
        </w:rPr>
        <w:t>，清华大学出版社，2020。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>
      <w:pPr>
        <w:spacing w:line="276" w:lineRule="auto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b/>
          <w:sz w:val="28"/>
          <w:szCs w:val="28"/>
        </w:rPr>
        <w:t>基础工程</w:t>
      </w:r>
    </w:p>
    <w:p>
      <w:pPr>
        <w:spacing w:line="276" w:lineRule="auto"/>
        <w:rPr>
          <w:rFonts w:ascii="宋体" w:hAnsi="宋体"/>
          <w:b/>
          <w:sz w:val="24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30"/>
        </w:rPr>
        <w:t>一、考试大纲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地基基础设计原则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地基与基础分类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地基基础与上部结构共同工作的概念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扩展基础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基础埋深选择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地基承载力确定方法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浅基底尺寸的确定方法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浅基础的构造要求及结构计算方法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地基变形验算及防止不均匀沉降的措施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柱下条形基础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倒梁法计算方法与适用范围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柱下条形基础的构造要求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柱下十字交叉梁基础的简化计算方法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桩基础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桩的类型，桩的施工工艺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单桩竖向承载力及桩侧负摩阻力的影响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群桩承载力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桩筏基础的设计与计算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地基处理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地基处理的概念、原理及方法选择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bCs/>
          <w:sz w:val="24"/>
        </w:rPr>
      </w:pPr>
      <w:r>
        <w:rPr>
          <w:bCs/>
          <w:sz w:val="24"/>
        </w:rPr>
        <w:t>抗震地基基础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场地的选择及划分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地基基础的抗震设计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地基土的液化判别和抗震措施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赵明华主编《基础工程》（第三版），高等教育出版社，2017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C5"/>
    <w:multiLevelType w:val="multilevel"/>
    <w:tmpl w:val="55880EC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E23271"/>
    <w:multiLevelType w:val="multilevel"/>
    <w:tmpl w:val="5BE23271"/>
    <w:lvl w:ilvl="0" w:tentative="0">
      <w:start w:val="1"/>
      <w:numFmt w:val="bullet"/>
      <w:lvlText w:val=""/>
      <w:lvlJc w:val="left"/>
      <w:pPr>
        <w:ind w:left="15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6"/>
    <w:rsid w:val="00026659"/>
    <w:rsid w:val="00074375"/>
    <w:rsid w:val="000D44D9"/>
    <w:rsid w:val="001030FC"/>
    <w:rsid w:val="001B4096"/>
    <w:rsid w:val="001E2429"/>
    <w:rsid w:val="002325A6"/>
    <w:rsid w:val="00234345"/>
    <w:rsid w:val="00263EFE"/>
    <w:rsid w:val="00270966"/>
    <w:rsid w:val="002A7920"/>
    <w:rsid w:val="002C4001"/>
    <w:rsid w:val="002F6522"/>
    <w:rsid w:val="003001FD"/>
    <w:rsid w:val="00411EA5"/>
    <w:rsid w:val="005C5E63"/>
    <w:rsid w:val="00651ACD"/>
    <w:rsid w:val="006634DF"/>
    <w:rsid w:val="0070088A"/>
    <w:rsid w:val="007D7731"/>
    <w:rsid w:val="007E0348"/>
    <w:rsid w:val="00875BFE"/>
    <w:rsid w:val="00886568"/>
    <w:rsid w:val="008A2021"/>
    <w:rsid w:val="008B766C"/>
    <w:rsid w:val="008E35B9"/>
    <w:rsid w:val="009922EB"/>
    <w:rsid w:val="009C1BAA"/>
    <w:rsid w:val="009D1B81"/>
    <w:rsid w:val="009F1707"/>
    <w:rsid w:val="00A43015"/>
    <w:rsid w:val="00B160BF"/>
    <w:rsid w:val="00B81321"/>
    <w:rsid w:val="00B8685F"/>
    <w:rsid w:val="00C00AAB"/>
    <w:rsid w:val="00C157A1"/>
    <w:rsid w:val="00C63211"/>
    <w:rsid w:val="00CB12AD"/>
    <w:rsid w:val="00D0556C"/>
    <w:rsid w:val="00D42B66"/>
    <w:rsid w:val="00D44156"/>
    <w:rsid w:val="00DB7705"/>
    <w:rsid w:val="00DE4427"/>
    <w:rsid w:val="00DE4C39"/>
    <w:rsid w:val="00E81492"/>
    <w:rsid w:val="00F67BDF"/>
    <w:rsid w:val="00F724C0"/>
    <w:rsid w:val="00F93E2F"/>
    <w:rsid w:val="05766D2C"/>
    <w:rsid w:val="0A6845C7"/>
    <w:rsid w:val="0DE918C2"/>
    <w:rsid w:val="107E2A9F"/>
    <w:rsid w:val="3841405E"/>
    <w:rsid w:val="3CDD0E9F"/>
    <w:rsid w:val="49B006A3"/>
    <w:rsid w:val="4B9536F0"/>
    <w:rsid w:val="4C6902F8"/>
    <w:rsid w:val="6AC41E98"/>
    <w:rsid w:val="79A06E30"/>
    <w:rsid w:val="7B6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134</Words>
  <Characters>770</Characters>
  <Lines>6</Lines>
  <Paragraphs>1</Paragraphs>
  <TotalTime>6</TotalTime>
  <ScaleCrop>false</ScaleCrop>
  <LinksUpToDate>false</LinksUpToDate>
  <CharactersWithSpaces>903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2022-01-06T14:24:00Z</dcterms:created>
  <dc:creator>wy</dc:creator>
  <cp:lastModifiedBy>糖块儿</cp:lastModifiedBy>
  <cp:lastPrinted>2014-02-21T06:12:00Z</cp:lastPrinted>
  <dcterms:modified xsi:type="dcterms:W3CDTF">2024-12-11T05:58:48Z</dcterms:modified>
  <dc:title>哈尔滨工业大学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35A5909F5ABA468FB5A75D835CCCFC0B</vt:lpwstr>
  </property>
</Properties>
</file>